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AA" w:rsidRDefault="007210AA" w:rsidP="00A4577C">
      <w:pPr>
        <w:spacing w:line="360" w:lineRule="auto"/>
        <w:jc w:val="center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Karta uczestnika szkolenia </w:t>
      </w:r>
    </w:p>
    <w:p w:rsidR="007210AA" w:rsidRDefault="007210AA" w:rsidP="00A4577C">
      <w:pPr>
        <w:spacing w:line="360" w:lineRule="auto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z zasad uboju zwierząt w gospodarstwie na użytek własny</w:t>
      </w: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Lubuski Ośrodek Doradztwa Rolniczego w Kalsku</w:t>
      </w:r>
    </w:p>
    <w:p w:rsidR="007210AA" w:rsidRDefault="007210AA" w:rsidP="00A4577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Kalsk, dn. 20 marca 2019r.</w:t>
      </w: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3528"/>
        <w:gridCol w:w="5684"/>
      </w:tblGrid>
      <w:tr w:rsidR="007210AA" w:rsidTr="00A4577C">
        <w:trPr>
          <w:trHeight w:val="720"/>
        </w:trPr>
        <w:tc>
          <w:tcPr>
            <w:tcW w:w="3528" w:type="dxa"/>
            <w:vAlign w:val="center"/>
          </w:tcPr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Imię i nazwisko </w:t>
            </w:r>
          </w:p>
        </w:tc>
        <w:tc>
          <w:tcPr>
            <w:tcW w:w="5684" w:type="dxa"/>
          </w:tcPr>
          <w:p w:rsidR="007210AA" w:rsidRDefault="007210AA">
            <w:pPr>
              <w:spacing w:line="360" w:lineRule="auto"/>
              <w:jc w:val="both"/>
              <w:rPr>
                <w:rFonts w:ascii="Garamond" w:eastAsia="Calibri" w:hAnsi="Garamond"/>
              </w:rPr>
            </w:pPr>
          </w:p>
        </w:tc>
      </w:tr>
      <w:tr w:rsidR="007210AA" w:rsidTr="00A4577C">
        <w:trPr>
          <w:trHeight w:val="1095"/>
        </w:trPr>
        <w:tc>
          <w:tcPr>
            <w:tcW w:w="3528" w:type="dxa"/>
            <w:vAlign w:val="center"/>
          </w:tcPr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Adres zamieszkania, </w:t>
            </w:r>
            <w:r>
              <w:rPr>
                <w:rFonts w:ascii="Garamond" w:eastAsia="Calibri" w:hAnsi="Garamond"/>
                <w:b/>
              </w:rPr>
              <w:br/>
              <w:t xml:space="preserve">nr telefonu  </w:t>
            </w:r>
          </w:p>
        </w:tc>
        <w:tc>
          <w:tcPr>
            <w:tcW w:w="5684" w:type="dxa"/>
          </w:tcPr>
          <w:p w:rsidR="007210AA" w:rsidRDefault="007210AA">
            <w:pPr>
              <w:spacing w:line="360" w:lineRule="auto"/>
              <w:jc w:val="both"/>
              <w:rPr>
                <w:rFonts w:ascii="Garamond" w:eastAsia="Calibri" w:hAnsi="Garamond"/>
              </w:rPr>
            </w:pPr>
          </w:p>
        </w:tc>
      </w:tr>
      <w:tr w:rsidR="007210AA" w:rsidTr="00A4577C">
        <w:trPr>
          <w:trHeight w:val="1095"/>
        </w:trPr>
        <w:tc>
          <w:tcPr>
            <w:tcW w:w="3528" w:type="dxa"/>
            <w:vAlign w:val="center"/>
          </w:tcPr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Adres korespondencyjny </w:t>
            </w:r>
          </w:p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  <w:sz w:val="20"/>
                <w:szCs w:val="20"/>
              </w:rPr>
              <w:t>(gdy inny, niż zamieszkania)</w:t>
            </w:r>
            <w:r>
              <w:rPr>
                <w:rFonts w:ascii="Garamond" w:eastAsia="Calibri" w:hAnsi="Garamond"/>
                <w:b/>
              </w:rPr>
              <w:t xml:space="preserve"> </w:t>
            </w:r>
          </w:p>
        </w:tc>
        <w:tc>
          <w:tcPr>
            <w:tcW w:w="5684" w:type="dxa"/>
          </w:tcPr>
          <w:p w:rsidR="007210AA" w:rsidRDefault="007210AA">
            <w:pPr>
              <w:spacing w:line="360" w:lineRule="auto"/>
              <w:jc w:val="both"/>
              <w:rPr>
                <w:rFonts w:ascii="Garamond" w:eastAsia="Calibri" w:hAnsi="Garamond"/>
              </w:rPr>
            </w:pPr>
          </w:p>
        </w:tc>
      </w:tr>
      <w:tr w:rsidR="007210AA" w:rsidTr="00A4577C">
        <w:trPr>
          <w:trHeight w:val="720"/>
        </w:trPr>
        <w:tc>
          <w:tcPr>
            <w:tcW w:w="3528" w:type="dxa"/>
            <w:vAlign w:val="center"/>
          </w:tcPr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PESEL, miejsce urodzenia </w:t>
            </w:r>
          </w:p>
        </w:tc>
        <w:tc>
          <w:tcPr>
            <w:tcW w:w="5684" w:type="dxa"/>
          </w:tcPr>
          <w:p w:rsidR="007210AA" w:rsidRDefault="007210AA">
            <w:pPr>
              <w:spacing w:line="360" w:lineRule="auto"/>
              <w:jc w:val="both"/>
              <w:rPr>
                <w:rFonts w:ascii="Garamond" w:eastAsia="Calibri" w:hAnsi="Garamond"/>
              </w:rPr>
            </w:pPr>
          </w:p>
        </w:tc>
      </w:tr>
      <w:tr w:rsidR="007210AA" w:rsidTr="00A4577C">
        <w:trPr>
          <w:trHeight w:val="720"/>
        </w:trPr>
        <w:tc>
          <w:tcPr>
            <w:tcW w:w="3528" w:type="dxa"/>
            <w:vAlign w:val="center"/>
          </w:tcPr>
          <w:p w:rsidR="007210AA" w:rsidRDefault="007210AA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Powiat, na terenie którego prowadzone jest gospodarstwo  </w:t>
            </w:r>
          </w:p>
        </w:tc>
        <w:tc>
          <w:tcPr>
            <w:tcW w:w="5684" w:type="dxa"/>
          </w:tcPr>
          <w:p w:rsidR="007210AA" w:rsidRDefault="007210AA">
            <w:pPr>
              <w:spacing w:line="360" w:lineRule="auto"/>
              <w:jc w:val="both"/>
              <w:rPr>
                <w:rFonts w:ascii="Garamond" w:eastAsia="Calibri" w:hAnsi="Garamond"/>
              </w:rPr>
            </w:pPr>
          </w:p>
        </w:tc>
      </w:tr>
    </w:tbl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iż jestem osobą pełnoletnią i mam ukończone 18 lat. </w:t>
      </w: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ind w:left="424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</w:p>
    <w:p w:rsidR="007210AA" w:rsidRDefault="007210AA" w:rsidP="00A4577C">
      <w:pPr>
        <w:ind w:left="4248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data, czytelny podpis</w:t>
      </w: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both"/>
        <w:rPr>
          <w:rFonts w:ascii="Garamond" w:hAnsi="Garamond"/>
        </w:rPr>
      </w:pPr>
    </w:p>
    <w:p w:rsidR="007210AA" w:rsidRDefault="007210AA" w:rsidP="00A4577C">
      <w:pPr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- verte - </w:t>
      </w:r>
    </w:p>
    <w:p w:rsidR="007210AA" w:rsidRPr="00C95C36" w:rsidRDefault="007210AA" w:rsidP="00D300D4">
      <w:pPr>
        <w:jc w:val="center"/>
        <w:rPr>
          <w:rFonts w:ascii="Garamond" w:hAnsi="Garamond"/>
          <w:b/>
          <w:smallCaps/>
          <w:sz w:val="19"/>
          <w:szCs w:val="19"/>
        </w:rPr>
      </w:pPr>
    </w:p>
    <w:p w:rsidR="007210AA" w:rsidRPr="00C95C36" w:rsidRDefault="007210AA" w:rsidP="00D300D4">
      <w:pPr>
        <w:jc w:val="center"/>
        <w:rPr>
          <w:rFonts w:ascii="Garamond" w:hAnsi="Garamond"/>
          <w:b/>
          <w:smallCaps/>
          <w:sz w:val="19"/>
          <w:szCs w:val="19"/>
        </w:rPr>
      </w:pPr>
      <w:r>
        <w:rPr>
          <w:rFonts w:ascii="Garamond" w:hAnsi="Garamond"/>
          <w:b/>
          <w:smallCaps/>
          <w:sz w:val="19"/>
          <w:szCs w:val="19"/>
        </w:rPr>
        <w:br w:type="page"/>
      </w:r>
      <w:r w:rsidRPr="00C95C36">
        <w:rPr>
          <w:rFonts w:ascii="Garamond" w:hAnsi="Garamond"/>
          <w:b/>
          <w:smallCaps/>
          <w:sz w:val="19"/>
          <w:szCs w:val="19"/>
        </w:rPr>
        <w:t>Klauzula informacyjna</w:t>
      </w:r>
    </w:p>
    <w:p w:rsidR="007210AA" w:rsidRPr="00C95C36" w:rsidRDefault="007210AA" w:rsidP="00D300D4">
      <w:pPr>
        <w:jc w:val="center"/>
        <w:rPr>
          <w:rFonts w:ascii="Garamond" w:hAnsi="Garamond"/>
          <w:b/>
          <w:smallCaps/>
          <w:sz w:val="19"/>
          <w:szCs w:val="19"/>
        </w:rPr>
      </w:pPr>
    </w:p>
    <w:p w:rsidR="007210AA" w:rsidRPr="00C95C36" w:rsidRDefault="007210AA" w:rsidP="00D300D4">
      <w:pPr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Zgodnie z art. 13 ust. 1-2 Rozporządzenia Parlamentu Europejskiego i Rady (UE) 2016/6</w:t>
      </w:r>
      <w:r>
        <w:rPr>
          <w:rFonts w:ascii="Garamond" w:hAnsi="Garamond" w:cs="Calibri"/>
          <w:sz w:val="19"/>
          <w:szCs w:val="19"/>
        </w:rPr>
        <w:t>79 z dnia 27 kwietnia 2016 r. w </w:t>
      </w:r>
      <w:r w:rsidRPr="00C95C36">
        <w:rPr>
          <w:rFonts w:ascii="Garamond" w:hAnsi="Garamond" w:cs="Calibri"/>
          <w:sz w:val="19"/>
          <w:szCs w:val="19"/>
        </w:rPr>
        <w:t>sprawie ochrony osób fizycznych w związku z przetwarzaniem danych osobowych i w sprawie swobodnego przepływu takich danych oraz uchylenia dyrektywy 95/46/WE (ogólne rozporządzenie o ochronie danych) (dalej „</w:t>
      </w:r>
      <w:r w:rsidRPr="00C95C36">
        <w:rPr>
          <w:rFonts w:ascii="Garamond" w:hAnsi="Garamond" w:cs="Calibri"/>
          <w:b/>
          <w:sz w:val="19"/>
          <w:szCs w:val="19"/>
        </w:rPr>
        <w:t>RODO</w:t>
      </w:r>
      <w:r w:rsidRPr="00C95C36">
        <w:rPr>
          <w:rFonts w:ascii="Garamond" w:hAnsi="Garamond" w:cs="Calibri"/>
          <w:sz w:val="19"/>
          <w:szCs w:val="19"/>
        </w:rPr>
        <w:t xml:space="preserve">”) informujemy, że: </w:t>
      </w:r>
    </w:p>
    <w:p w:rsidR="007210AA" w:rsidRPr="00C95C36" w:rsidRDefault="007210AA" w:rsidP="00D300D4">
      <w:pPr>
        <w:jc w:val="both"/>
        <w:rPr>
          <w:rFonts w:ascii="Garamond" w:hAnsi="Garamond" w:cs="Calibri"/>
          <w:b/>
          <w:sz w:val="19"/>
          <w:szCs w:val="19"/>
        </w:rPr>
      </w:pPr>
    </w:p>
    <w:p w:rsidR="007210AA" w:rsidRPr="00C95C36" w:rsidRDefault="007210AA" w:rsidP="006569B6">
      <w:pPr>
        <w:pStyle w:val="ListParagraph"/>
        <w:ind w:left="705" w:hanging="705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I</w:t>
      </w:r>
      <w:r w:rsidRPr="00C95C36">
        <w:rPr>
          <w:rFonts w:ascii="Garamond" w:hAnsi="Garamond" w:cs="Calibri"/>
          <w:b/>
          <w:sz w:val="19"/>
          <w:szCs w:val="19"/>
        </w:rPr>
        <w:tab/>
        <w:t xml:space="preserve">Administratorem Twoich danych osobowych </w:t>
      </w:r>
      <w:r w:rsidRPr="00C95C36">
        <w:rPr>
          <w:rFonts w:ascii="Garamond" w:hAnsi="Garamond" w:cs="Calibri"/>
          <w:sz w:val="19"/>
          <w:szCs w:val="19"/>
        </w:rPr>
        <w:t>jest</w:t>
      </w:r>
      <w:r w:rsidRPr="00C95C36">
        <w:rPr>
          <w:rFonts w:ascii="Garamond" w:hAnsi="Garamond" w:cs="Calibri"/>
          <w:b/>
          <w:sz w:val="19"/>
          <w:szCs w:val="19"/>
        </w:rPr>
        <w:t xml:space="preserve"> </w:t>
      </w:r>
      <w:r>
        <w:rPr>
          <w:rFonts w:ascii="Garamond" w:hAnsi="Garamond" w:cs="Calibri"/>
          <w:b/>
          <w:sz w:val="19"/>
          <w:szCs w:val="19"/>
        </w:rPr>
        <w:t>„</w:t>
      </w:r>
      <w:r w:rsidRPr="00C95C36">
        <w:rPr>
          <w:rFonts w:ascii="Garamond" w:hAnsi="Garamond" w:cs="Calibri"/>
          <w:sz w:val="19"/>
          <w:szCs w:val="19"/>
        </w:rPr>
        <w:t>Rolnic</w:t>
      </w:r>
      <w:r>
        <w:rPr>
          <w:rFonts w:ascii="Garamond" w:hAnsi="Garamond" w:cs="Calibri"/>
          <w:sz w:val="19"/>
          <w:szCs w:val="19"/>
        </w:rPr>
        <w:t xml:space="preserve">two Lubuskie” Sp. z o.o. </w:t>
      </w:r>
      <w:r w:rsidRPr="00C95C36">
        <w:rPr>
          <w:rFonts w:ascii="Garamond" w:hAnsi="Garamond" w:cs="Calibri"/>
          <w:sz w:val="19"/>
          <w:szCs w:val="19"/>
        </w:rPr>
        <w:t xml:space="preserve">z siedzibą w Zielonej Górze, ul. Kożuchowska 15a, 65-364 Zielona Góra. </w:t>
      </w:r>
    </w:p>
    <w:p w:rsidR="007210AA" w:rsidRPr="00C95C36" w:rsidRDefault="007210AA" w:rsidP="00D300D4">
      <w:pPr>
        <w:pStyle w:val="ListParagraph"/>
        <w:ind w:left="0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II</w:t>
      </w:r>
      <w:r w:rsidRPr="00C95C36">
        <w:rPr>
          <w:rFonts w:ascii="Garamond" w:hAnsi="Garamond" w:cs="Calibri"/>
          <w:b/>
          <w:sz w:val="19"/>
          <w:szCs w:val="19"/>
        </w:rPr>
        <w:tab/>
        <w:t xml:space="preserve">Cele i podstawy przetwarzania. </w:t>
      </w:r>
      <w:r w:rsidRPr="00C95C36">
        <w:rPr>
          <w:rFonts w:ascii="Garamond" w:hAnsi="Garamond" w:cs="Calibri"/>
          <w:sz w:val="19"/>
          <w:szCs w:val="19"/>
        </w:rPr>
        <w:t>Będziemy przetwarzać Twoje dane:</w:t>
      </w:r>
    </w:p>
    <w:p w:rsidR="007210AA" w:rsidRDefault="007210AA" w:rsidP="00EC49FF">
      <w:pPr>
        <w:pStyle w:val="ListParagraph"/>
        <w:numPr>
          <w:ilvl w:val="0"/>
          <w:numId w:val="3"/>
        </w:numPr>
        <w:ind w:left="360" w:firstLine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 xml:space="preserve">w celu </w:t>
      </w:r>
      <w:r>
        <w:rPr>
          <w:rFonts w:ascii="Garamond" w:hAnsi="Garamond" w:cs="Calibri"/>
          <w:sz w:val="19"/>
          <w:szCs w:val="19"/>
        </w:rPr>
        <w:t xml:space="preserve">przeprowadzenia szkolenia </w:t>
      </w:r>
      <w:r w:rsidRPr="006569B6">
        <w:rPr>
          <w:rFonts w:ascii="Garamond" w:hAnsi="Garamond" w:cs="Calibri"/>
          <w:sz w:val="19"/>
          <w:szCs w:val="19"/>
        </w:rPr>
        <w:t xml:space="preserve">z </w:t>
      </w:r>
      <w:r w:rsidRPr="006569B6">
        <w:rPr>
          <w:rFonts w:ascii="Garamond" w:hAnsi="Garamond"/>
          <w:color w:val="111111"/>
          <w:sz w:val="19"/>
          <w:szCs w:val="19"/>
          <w:shd w:val="clear" w:color="auto" w:fill="FFFFFF"/>
        </w:rPr>
        <w:t>„Zasad uboju zwierząt wykorzystywanych do produkcji mięsa na użytek własny”</w:t>
      </w:r>
      <w:r>
        <w:rPr>
          <w:rFonts w:ascii="Garamond" w:hAnsi="Garamond"/>
          <w:color w:val="111111"/>
          <w:sz w:val="19"/>
          <w:szCs w:val="19"/>
          <w:shd w:val="clear" w:color="auto" w:fill="FFFFFF"/>
        </w:rPr>
        <w:t xml:space="preserve">. Informujemy również, że dane zostaną przekazane do Lubuskiego Wojewódzkiego Lekarza Weterynarii i Powiatowego Lekarza Weterynarii zgodnie z miejscem prowadzenia gospodarstwa rolnego, w celu wydania stosownego zaświadczenia. </w:t>
      </w:r>
    </w:p>
    <w:p w:rsidR="007210AA" w:rsidRPr="00C95C36" w:rsidRDefault="007210AA" w:rsidP="006569B6">
      <w:pPr>
        <w:pStyle w:val="ListParagraph"/>
        <w:ind w:left="36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Zgodę możesz wyrazić lub odmówić jej wyrażenia po zapoznaniu się z informacjami zawartymi w pkt. X</w:t>
      </w:r>
      <w:r>
        <w:rPr>
          <w:rFonts w:ascii="Garamond" w:hAnsi="Garamond" w:cs="Calibri"/>
          <w:sz w:val="19"/>
          <w:szCs w:val="19"/>
        </w:rPr>
        <w:t>;</w:t>
      </w:r>
    </w:p>
    <w:p w:rsidR="007210AA" w:rsidRPr="00C95C36" w:rsidRDefault="007210AA" w:rsidP="00EC49FF">
      <w:pPr>
        <w:pStyle w:val="ListParagraph"/>
        <w:numPr>
          <w:ilvl w:val="0"/>
          <w:numId w:val="3"/>
        </w:numPr>
        <w:ind w:left="360" w:firstLine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w celach archiwalnych (dowodowych) będących realizacją naszego prawnie uzasadnionego interesu zabezpieczenia informacji na wypadek prawnej potrzeby wykazania faktów (podstawa z art. 6 ust. 1 lit. f RODO)</w:t>
      </w:r>
      <w:r>
        <w:rPr>
          <w:rFonts w:ascii="Garamond" w:hAnsi="Garamond" w:cs="Calibri"/>
          <w:sz w:val="19"/>
          <w:szCs w:val="19"/>
        </w:rPr>
        <w:t>.</w:t>
      </w:r>
      <w:r w:rsidRPr="00C95C36">
        <w:rPr>
          <w:rFonts w:ascii="Garamond" w:hAnsi="Garamond" w:cs="Calibri"/>
          <w:sz w:val="19"/>
          <w:szCs w:val="19"/>
        </w:rPr>
        <w:t xml:space="preserve"> </w:t>
      </w: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III</w:t>
      </w:r>
      <w:r w:rsidRPr="00C95C36">
        <w:rPr>
          <w:rFonts w:ascii="Garamond" w:hAnsi="Garamond" w:cs="Calibri"/>
          <w:b/>
          <w:sz w:val="19"/>
          <w:szCs w:val="19"/>
        </w:rPr>
        <w:tab/>
        <w:t>Prawo do sprzeciwu</w:t>
      </w:r>
    </w:p>
    <w:p w:rsidR="007210AA" w:rsidRPr="00C95C36" w:rsidRDefault="007210AA" w:rsidP="00D300D4">
      <w:pPr>
        <w:pStyle w:val="ListParagraph"/>
        <w:ind w:left="36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W każdej chwili przysługuje Ci prawo do wniesienia sprzeciwu wobec przetwarzania Twoich danych. Przestaniemy przetwarzać Twoje dane w tych celach, chyba że będziemy w stanie wykazać, że istnieją ważne, prawnie uzasadnione podstawy, które są nadrzędne wobec Twoich interesów, praw i wolności lub Twoje dane będą nam niezbędne do ewentualnego ustalenia, dochodzenia lub obrony roszczeń.</w:t>
      </w: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b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IV</w:t>
      </w:r>
      <w:r w:rsidRPr="00C95C36">
        <w:rPr>
          <w:rFonts w:ascii="Garamond" w:hAnsi="Garamond" w:cs="Calibri"/>
          <w:b/>
          <w:sz w:val="19"/>
          <w:szCs w:val="19"/>
        </w:rPr>
        <w:tab/>
        <w:t xml:space="preserve">Okres przechowywania danych </w:t>
      </w:r>
    </w:p>
    <w:p w:rsidR="007210AA" w:rsidRPr="00C95C36" w:rsidRDefault="007210AA" w:rsidP="00D300D4">
      <w:pPr>
        <w:pStyle w:val="ListParagraph"/>
        <w:ind w:left="360"/>
        <w:jc w:val="both"/>
        <w:rPr>
          <w:rFonts w:ascii="Garamond" w:hAnsi="Garamond" w:cs="MyriadPro-Light"/>
          <w:sz w:val="19"/>
          <w:szCs w:val="19"/>
          <w:lang w:eastAsia="en-US"/>
        </w:rPr>
      </w:pPr>
      <w:r w:rsidRPr="00C95C36">
        <w:rPr>
          <w:rFonts w:ascii="Garamond" w:hAnsi="Garamond" w:cs="Calibri"/>
          <w:sz w:val="19"/>
          <w:szCs w:val="19"/>
        </w:rPr>
        <w:t xml:space="preserve">Będziemy przechowywać Twoje dane przez okres </w:t>
      </w:r>
      <w:r w:rsidRPr="00C95C36">
        <w:rPr>
          <w:rFonts w:ascii="Garamond" w:hAnsi="Garamond" w:cs="MyriadPro-Light"/>
          <w:sz w:val="19"/>
          <w:szCs w:val="19"/>
          <w:lang w:eastAsia="en-US"/>
        </w:rPr>
        <w:t>konieczny w celu ustalenia, dochodzenia lub obrony roszczeń</w:t>
      </w:r>
      <w:r>
        <w:rPr>
          <w:rFonts w:ascii="Garamond" w:hAnsi="Garamond" w:cs="MyriadPro-Light"/>
          <w:sz w:val="19"/>
          <w:szCs w:val="19"/>
          <w:lang w:eastAsia="en-US"/>
        </w:rPr>
        <w:t xml:space="preserve"> lub w </w:t>
      </w:r>
      <w:r w:rsidRPr="00C95C36">
        <w:rPr>
          <w:rFonts w:ascii="Garamond" w:hAnsi="Garamond" w:cs="MyriadPro-Light"/>
          <w:sz w:val="19"/>
          <w:szCs w:val="19"/>
          <w:lang w:eastAsia="en-US"/>
        </w:rPr>
        <w:t>celu ochrony praw innej osoby fizycznej lub prawnej lub z uwagi na obowiązek przechowania danych wynikający z przepisów prawa, lub inne ważne względy interesu publicznego.</w:t>
      </w:r>
    </w:p>
    <w:p w:rsidR="007210AA" w:rsidRPr="00C95C36" w:rsidRDefault="007210AA" w:rsidP="00D300D4">
      <w:pPr>
        <w:pStyle w:val="ListParagraph"/>
        <w:ind w:left="0"/>
        <w:jc w:val="both"/>
        <w:rPr>
          <w:rFonts w:ascii="Garamond" w:hAnsi="Garamond" w:cs="Calibri"/>
          <w:b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V</w:t>
      </w:r>
      <w:r w:rsidRPr="00C95C36">
        <w:rPr>
          <w:rFonts w:ascii="Garamond" w:hAnsi="Garamond" w:cs="Calibri"/>
          <w:b/>
          <w:sz w:val="19"/>
          <w:szCs w:val="19"/>
        </w:rPr>
        <w:tab/>
        <w:t>Odbiorcy danych</w:t>
      </w:r>
      <w:r w:rsidRPr="00C95C36" w:rsidDel="00E00DDC">
        <w:rPr>
          <w:rFonts w:ascii="Garamond" w:hAnsi="Garamond" w:cs="Calibri"/>
          <w:b/>
          <w:sz w:val="19"/>
          <w:szCs w:val="19"/>
        </w:rPr>
        <w:t xml:space="preserve"> </w:t>
      </w:r>
    </w:p>
    <w:p w:rsidR="007210AA" w:rsidRPr="00C95C36" w:rsidRDefault="007210AA" w:rsidP="00EC49FF">
      <w:pPr>
        <w:ind w:left="360"/>
        <w:jc w:val="both"/>
        <w:rPr>
          <w:rFonts w:ascii="Garamond" w:hAnsi="Garamond" w:cs="Calibri"/>
          <w:sz w:val="19"/>
          <w:szCs w:val="19"/>
        </w:rPr>
      </w:pPr>
      <w:bookmarkStart w:id="0" w:name="_Hlk500337822"/>
      <w:r w:rsidRPr="00C95C36">
        <w:rPr>
          <w:rFonts w:ascii="Garamond" w:hAnsi="Garamond" w:cs="Calibri"/>
          <w:sz w:val="19"/>
          <w:szCs w:val="19"/>
        </w:rPr>
        <w:t xml:space="preserve">Twoje dane osobowe mogą zostać przekazywane: </w:t>
      </w:r>
    </w:p>
    <w:p w:rsidR="007210AA" w:rsidRPr="00C95C36" w:rsidRDefault="007210AA" w:rsidP="00EC49FF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instytucjom określonym przez przepisy prawa i innym, które wymagają pod</w:t>
      </w:r>
      <w:r>
        <w:rPr>
          <w:rFonts w:ascii="Garamond" w:hAnsi="Garamond" w:cs="Calibri"/>
          <w:sz w:val="19"/>
          <w:szCs w:val="19"/>
        </w:rPr>
        <w:t>ania zebranych danych osobowych;</w:t>
      </w:r>
      <w:r w:rsidRPr="00C95C36">
        <w:rPr>
          <w:rFonts w:ascii="Garamond" w:hAnsi="Garamond" w:cs="Calibri"/>
          <w:sz w:val="19"/>
          <w:szCs w:val="19"/>
        </w:rPr>
        <w:t xml:space="preserve"> </w:t>
      </w:r>
    </w:p>
    <w:p w:rsidR="007210AA" w:rsidRDefault="007210AA" w:rsidP="00EC49FF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naszym podwykonawcom (podmiotom przetwarzającym) np. firmom prawniczym, informatycznym</w:t>
      </w:r>
      <w:bookmarkEnd w:id="0"/>
      <w:r>
        <w:rPr>
          <w:rFonts w:ascii="Garamond" w:hAnsi="Garamond" w:cs="Calibri"/>
          <w:sz w:val="19"/>
          <w:szCs w:val="19"/>
        </w:rPr>
        <w:t>,</w:t>
      </w:r>
    </w:p>
    <w:p w:rsidR="007210AA" w:rsidRPr="00C95C36" w:rsidRDefault="007210AA" w:rsidP="00EC49FF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="Garamond" w:hAnsi="Garamond" w:cs="Calibri"/>
          <w:sz w:val="19"/>
          <w:szCs w:val="19"/>
        </w:rPr>
      </w:pPr>
      <w:r>
        <w:rPr>
          <w:rFonts w:ascii="Garamond" w:hAnsi="Garamond" w:cs="Calibri"/>
          <w:sz w:val="19"/>
          <w:szCs w:val="19"/>
        </w:rPr>
        <w:t xml:space="preserve">Lubuskiemu Wojewódzkiemu Lekarzowi Weterynarii i Powiatowemu Lekarzowi Weterynarii </w:t>
      </w: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b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VI</w:t>
      </w:r>
      <w:r w:rsidRPr="00C95C36">
        <w:rPr>
          <w:rFonts w:ascii="Garamond" w:hAnsi="Garamond" w:cs="Calibri"/>
          <w:b/>
          <w:sz w:val="19"/>
          <w:szCs w:val="19"/>
        </w:rPr>
        <w:tab/>
        <w:t>Prawa osób, których dane dotyczą:</w:t>
      </w:r>
    </w:p>
    <w:p w:rsidR="007210AA" w:rsidRPr="00C95C36" w:rsidRDefault="007210AA" w:rsidP="00D300D4">
      <w:pPr>
        <w:pStyle w:val="ListParagraph"/>
        <w:ind w:left="36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Zgodnie z RODO, przysługuje Ci prawo do:</w:t>
      </w:r>
    </w:p>
    <w:p w:rsidR="007210AA" w:rsidRPr="00C95C36" w:rsidRDefault="007210AA" w:rsidP="009F3B98">
      <w:pPr>
        <w:pStyle w:val="ListParagraph"/>
        <w:numPr>
          <w:ilvl w:val="0"/>
          <w:numId w:val="1"/>
        </w:numPr>
        <w:tabs>
          <w:tab w:val="left" w:pos="993"/>
        </w:tabs>
        <w:ind w:left="993" w:hanging="284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dostępu do swoich danych oraz otrzymania ich kopii</w:t>
      </w:r>
      <w:r>
        <w:rPr>
          <w:rFonts w:ascii="Garamond" w:hAnsi="Garamond" w:cs="Calibri"/>
          <w:sz w:val="19"/>
          <w:szCs w:val="19"/>
        </w:rPr>
        <w:t>;</w:t>
      </w:r>
    </w:p>
    <w:p w:rsidR="007210AA" w:rsidRPr="00C95C36" w:rsidRDefault="007210AA" w:rsidP="009F3B98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sprostowania (poprawiania) swoich danych</w:t>
      </w:r>
      <w:r>
        <w:rPr>
          <w:rFonts w:ascii="Garamond" w:hAnsi="Garamond" w:cs="Calibri"/>
          <w:sz w:val="19"/>
          <w:szCs w:val="19"/>
        </w:rPr>
        <w:t>;</w:t>
      </w:r>
    </w:p>
    <w:p w:rsidR="007210AA" w:rsidRPr="00C95C36" w:rsidRDefault="007210AA" w:rsidP="009F3B98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usunięcia, ograniczenia lub wniesienia sprzeciwu wobec ich przetwarzania</w:t>
      </w:r>
      <w:r>
        <w:rPr>
          <w:rFonts w:ascii="Garamond" w:hAnsi="Garamond" w:cs="Calibri"/>
          <w:sz w:val="19"/>
          <w:szCs w:val="19"/>
        </w:rPr>
        <w:t>;</w:t>
      </w:r>
    </w:p>
    <w:p w:rsidR="007210AA" w:rsidRPr="00C95C36" w:rsidRDefault="007210AA" w:rsidP="009F3B98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przenoszenia danych,</w:t>
      </w:r>
    </w:p>
    <w:p w:rsidR="007210AA" w:rsidRPr="00C95C36" w:rsidRDefault="007210AA" w:rsidP="009F3B98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wniesienia skargi do organu nadzorczego (Prezesa Urzędu Ochrony Danych Osobowych).</w:t>
      </w:r>
    </w:p>
    <w:p w:rsidR="007210AA" w:rsidRPr="00C95C36" w:rsidRDefault="007210AA" w:rsidP="00D300D4">
      <w:pPr>
        <w:tabs>
          <w:tab w:val="left" w:pos="993"/>
        </w:tabs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b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VII</w:t>
      </w:r>
      <w:r w:rsidRPr="00C95C36">
        <w:rPr>
          <w:rFonts w:ascii="Garamond" w:hAnsi="Garamond" w:cs="Calibri"/>
          <w:b/>
          <w:sz w:val="19"/>
          <w:szCs w:val="19"/>
        </w:rPr>
        <w:tab/>
        <w:t xml:space="preserve">Informacja o dobrowolności podania danych </w:t>
      </w:r>
    </w:p>
    <w:p w:rsidR="007210AA" w:rsidRPr="00C95C36" w:rsidRDefault="007210AA" w:rsidP="00D300D4">
      <w:pPr>
        <w:pStyle w:val="ListParagraph"/>
        <w:ind w:left="36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 xml:space="preserve">Podanie danych jest dobrowolne lecz niezbędne do wykonania celu związanego z przetwarzaniem. </w:t>
      </w:r>
    </w:p>
    <w:p w:rsidR="007210AA" w:rsidRPr="00C95C36" w:rsidRDefault="007210AA" w:rsidP="00D300D4">
      <w:pPr>
        <w:pStyle w:val="ListParagraph"/>
        <w:ind w:left="360"/>
        <w:contextualSpacing w:val="0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VIII</w:t>
      </w:r>
      <w:r w:rsidRPr="00C95C36">
        <w:rPr>
          <w:rFonts w:ascii="Garamond" w:hAnsi="Garamond" w:cs="Calibri"/>
          <w:b/>
          <w:sz w:val="19"/>
          <w:szCs w:val="19"/>
        </w:rPr>
        <w:tab/>
        <w:t>Zautomatyzowane podejmowanie decyzji</w:t>
      </w:r>
    </w:p>
    <w:p w:rsidR="007210AA" w:rsidRPr="00C95C36" w:rsidRDefault="007210AA" w:rsidP="00D300D4">
      <w:pPr>
        <w:pStyle w:val="ListParagraph"/>
        <w:ind w:left="360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Informujemy, że możemy podejmować decyzje w sposób zautomatyzowany, a Twoje dane nie są profilowane.</w:t>
      </w:r>
    </w:p>
    <w:p w:rsidR="007210AA" w:rsidRPr="00C95C36" w:rsidRDefault="007210AA" w:rsidP="00D300D4">
      <w:pPr>
        <w:pStyle w:val="ListParagraph"/>
        <w:jc w:val="both"/>
        <w:rPr>
          <w:rFonts w:ascii="Garamond" w:hAnsi="Garamond" w:cs="Calibri"/>
          <w:sz w:val="19"/>
          <w:szCs w:val="19"/>
        </w:rPr>
      </w:pPr>
      <w:bookmarkStart w:id="1" w:name="_GoBack"/>
      <w:bookmarkEnd w:id="1"/>
    </w:p>
    <w:p w:rsidR="007210AA" w:rsidRPr="00C95C36" w:rsidRDefault="007210AA" w:rsidP="00D300D4">
      <w:pPr>
        <w:pStyle w:val="ListParagraph"/>
        <w:autoSpaceDE w:val="0"/>
        <w:autoSpaceDN w:val="0"/>
        <w:adjustRightInd w:val="0"/>
        <w:ind w:left="0"/>
        <w:rPr>
          <w:rFonts w:ascii="Garamond" w:hAnsi="Garamond" w:cs="MyriadPro-Light"/>
          <w:b/>
          <w:sz w:val="19"/>
          <w:szCs w:val="19"/>
          <w:lang w:eastAsia="en-US"/>
        </w:rPr>
      </w:pPr>
      <w:r w:rsidRPr="00C95C36">
        <w:rPr>
          <w:rFonts w:ascii="Garamond" w:hAnsi="Garamond" w:cs="MyriadPro-Light"/>
          <w:b/>
          <w:sz w:val="19"/>
          <w:szCs w:val="19"/>
          <w:lang w:eastAsia="en-US"/>
        </w:rPr>
        <w:t>IX</w:t>
      </w:r>
      <w:r w:rsidRPr="00C95C36">
        <w:rPr>
          <w:rFonts w:ascii="Garamond" w:hAnsi="Garamond" w:cs="MyriadPro-Light"/>
          <w:b/>
          <w:sz w:val="19"/>
          <w:szCs w:val="19"/>
          <w:lang w:eastAsia="en-US"/>
        </w:rPr>
        <w:tab/>
        <w:t>Przekazywanie danych do państwa trzeciego</w:t>
      </w:r>
    </w:p>
    <w:p w:rsidR="007210AA" w:rsidRPr="00C95C36" w:rsidRDefault="007210AA" w:rsidP="009F3B98">
      <w:pPr>
        <w:pStyle w:val="ListParagraph"/>
        <w:autoSpaceDE w:val="0"/>
        <w:autoSpaceDN w:val="0"/>
        <w:adjustRightInd w:val="0"/>
        <w:ind w:left="360"/>
        <w:jc w:val="both"/>
        <w:rPr>
          <w:rFonts w:ascii="Garamond" w:hAnsi="Garamond" w:cs="MyriadPro-Light"/>
          <w:sz w:val="19"/>
          <w:szCs w:val="19"/>
          <w:lang w:eastAsia="en-US"/>
        </w:rPr>
      </w:pPr>
      <w:r w:rsidRPr="00C95C36">
        <w:rPr>
          <w:rFonts w:ascii="Garamond" w:hAnsi="Garamond" w:cs="MyriadPro-Light"/>
          <w:sz w:val="19"/>
          <w:szCs w:val="19"/>
          <w:lang w:eastAsia="en-US"/>
        </w:rPr>
        <w:t>Administrator nie przekazuje, ani nie planuje przekazywania Twoich danych do państw trzecich lub organizacji międzynarodowych.</w:t>
      </w:r>
    </w:p>
    <w:p w:rsidR="007210AA" w:rsidRPr="00C95C36" w:rsidRDefault="007210AA" w:rsidP="00D300D4">
      <w:pPr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0"/>
        <w:contextualSpacing w:val="0"/>
        <w:jc w:val="both"/>
        <w:rPr>
          <w:rFonts w:ascii="Garamond" w:hAnsi="Garamond" w:cs="Calibri"/>
          <w:b/>
          <w:sz w:val="19"/>
          <w:szCs w:val="19"/>
        </w:rPr>
      </w:pPr>
      <w:r w:rsidRPr="00C95C36">
        <w:rPr>
          <w:rFonts w:ascii="Garamond" w:hAnsi="Garamond" w:cs="Calibri"/>
          <w:b/>
          <w:sz w:val="19"/>
          <w:szCs w:val="19"/>
        </w:rPr>
        <w:t>X</w:t>
      </w:r>
      <w:r w:rsidRPr="00C95C36">
        <w:rPr>
          <w:rFonts w:ascii="Garamond" w:hAnsi="Garamond" w:cs="Calibri"/>
          <w:b/>
          <w:sz w:val="19"/>
          <w:szCs w:val="19"/>
        </w:rPr>
        <w:tab/>
        <w:t>Zgoda oraz informacja o możliwości wycofania zgody</w:t>
      </w:r>
    </w:p>
    <w:p w:rsidR="007210AA" w:rsidRPr="00C95C36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 xml:space="preserve">Jeżeli Twoje dane są przetwarzane na podstawie zgody, w każdej chwili </w:t>
      </w:r>
      <w:r w:rsidRPr="00C95C36">
        <w:rPr>
          <w:rFonts w:ascii="Garamond" w:hAnsi="Garamond" w:cs="Calibri"/>
          <w:b/>
          <w:sz w:val="19"/>
          <w:szCs w:val="19"/>
        </w:rPr>
        <w:t>przysługuje Ci prawo do wycofania zgody</w:t>
      </w:r>
      <w:r w:rsidRPr="00C95C36">
        <w:rPr>
          <w:rFonts w:ascii="Garamond" w:hAnsi="Garamond" w:cs="Calibri"/>
          <w:sz w:val="19"/>
          <w:szCs w:val="19"/>
        </w:rPr>
        <w:t xml:space="preserve"> na przetwarzanie Twoich danych osobowych, ale cofnięcie zgody nie wpływa na zgodność z prawem przetwarzania, którego dokonano na podstawie Twojej zgody przed jej wycofaniem.</w:t>
      </w:r>
    </w:p>
    <w:p w:rsidR="007210AA" w:rsidRPr="00C95C36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</w:p>
    <w:p w:rsidR="007210AA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3341D2">
      <w:pPr>
        <w:pStyle w:val="ListParagraph"/>
        <w:ind w:left="426"/>
        <w:jc w:val="center"/>
        <w:rPr>
          <w:rFonts w:ascii="Garamond" w:hAnsi="Garamond" w:cs="Calibri"/>
          <w:sz w:val="19"/>
          <w:szCs w:val="19"/>
        </w:rPr>
      </w:pPr>
      <w:r w:rsidRPr="00C95C36">
        <w:rPr>
          <w:rFonts w:ascii="Garamond" w:hAnsi="Garamond" w:cs="Calibri"/>
          <w:sz w:val="19"/>
          <w:szCs w:val="19"/>
        </w:rPr>
        <w:t>………………….……………</w:t>
      </w:r>
      <w:r w:rsidRPr="00C95C36">
        <w:rPr>
          <w:rFonts w:ascii="Garamond" w:hAnsi="Garamond" w:cs="Calibri"/>
          <w:sz w:val="19"/>
          <w:szCs w:val="19"/>
        </w:rPr>
        <w:tab/>
      </w:r>
      <w:r w:rsidRPr="00C95C36">
        <w:rPr>
          <w:rFonts w:ascii="Garamond" w:hAnsi="Garamond" w:cs="Calibri"/>
          <w:sz w:val="19"/>
          <w:szCs w:val="19"/>
        </w:rPr>
        <w:tab/>
      </w:r>
      <w:r w:rsidRPr="00C95C36">
        <w:rPr>
          <w:rFonts w:ascii="Garamond" w:hAnsi="Garamond" w:cs="Calibri"/>
          <w:sz w:val="19"/>
          <w:szCs w:val="19"/>
        </w:rPr>
        <w:tab/>
      </w:r>
      <w:r w:rsidRPr="00C95C36">
        <w:rPr>
          <w:rFonts w:ascii="Garamond" w:hAnsi="Garamond" w:cs="Calibri"/>
          <w:sz w:val="19"/>
          <w:szCs w:val="19"/>
        </w:rPr>
        <w:tab/>
        <w:t>…………………</w:t>
      </w:r>
      <w:r>
        <w:rPr>
          <w:rFonts w:ascii="Garamond" w:hAnsi="Garamond" w:cs="Calibri"/>
          <w:sz w:val="19"/>
          <w:szCs w:val="19"/>
        </w:rPr>
        <w:t>………………</w:t>
      </w:r>
      <w:r w:rsidRPr="00C95C36">
        <w:rPr>
          <w:rFonts w:ascii="Garamond" w:hAnsi="Garamond" w:cs="Calibri"/>
          <w:sz w:val="19"/>
          <w:szCs w:val="19"/>
        </w:rPr>
        <w:t>.</w:t>
      </w:r>
    </w:p>
    <w:p w:rsidR="007210AA" w:rsidRPr="00C95C36" w:rsidRDefault="007210AA" w:rsidP="003341D2">
      <w:pPr>
        <w:pStyle w:val="ListParagraph"/>
        <w:ind w:left="426"/>
        <w:jc w:val="center"/>
        <w:rPr>
          <w:rFonts w:ascii="Garamond" w:hAnsi="Garamond" w:cs="Calibri"/>
          <w:i/>
          <w:sz w:val="19"/>
          <w:szCs w:val="19"/>
        </w:rPr>
      </w:pPr>
      <w:r>
        <w:rPr>
          <w:rFonts w:ascii="Garamond" w:hAnsi="Garamond" w:cs="Calibri"/>
          <w:i/>
          <w:sz w:val="19"/>
          <w:szCs w:val="19"/>
        </w:rPr>
        <w:t>Miejscowość i data</w:t>
      </w:r>
      <w:r w:rsidRPr="00C95C36">
        <w:rPr>
          <w:rFonts w:ascii="Garamond" w:hAnsi="Garamond" w:cs="Calibri"/>
          <w:i/>
          <w:sz w:val="19"/>
          <w:szCs w:val="19"/>
        </w:rPr>
        <w:tab/>
      </w:r>
      <w:r w:rsidRPr="00C95C36">
        <w:rPr>
          <w:rFonts w:ascii="Garamond" w:hAnsi="Garamond" w:cs="Calibri"/>
          <w:i/>
          <w:sz w:val="19"/>
          <w:szCs w:val="19"/>
        </w:rPr>
        <w:tab/>
      </w:r>
      <w:r w:rsidRPr="00C95C36">
        <w:rPr>
          <w:rFonts w:ascii="Garamond" w:hAnsi="Garamond" w:cs="Calibri"/>
          <w:i/>
          <w:sz w:val="19"/>
          <w:szCs w:val="19"/>
        </w:rPr>
        <w:tab/>
      </w:r>
      <w:r w:rsidRPr="00C95C36">
        <w:rPr>
          <w:rFonts w:ascii="Garamond" w:hAnsi="Garamond" w:cs="Calibri"/>
          <w:i/>
          <w:sz w:val="19"/>
          <w:szCs w:val="19"/>
        </w:rPr>
        <w:tab/>
      </w:r>
      <w:r w:rsidRPr="00C95C36">
        <w:rPr>
          <w:rFonts w:ascii="Garamond" w:hAnsi="Garamond" w:cs="Calibri"/>
          <w:i/>
          <w:sz w:val="19"/>
          <w:szCs w:val="19"/>
        </w:rPr>
        <w:tab/>
      </w:r>
      <w:r w:rsidRPr="00C95C36">
        <w:rPr>
          <w:rFonts w:ascii="Garamond" w:hAnsi="Garamond" w:cs="Calibri"/>
          <w:i/>
          <w:sz w:val="19"/>
          <w:szCs w:val="19"/>
        </w:rPr>
        <w:tab/>
      </w:r>
      <w:r>
        <w:rPr>
          <w:rFonts w:ascii="Garamond" w:hAnsi="Garamond" w:cs="Calibri"/>
          <w:i/>
          <w:sz w:val="19"/>
          <w:szCs w:val="19"/>
        </w:rPr>
        <w:t>Czytelny p</w:t>
      </w:r>
      <w:r w:rsidRPr="00C95C36">
        <w:rPr>
          <w:rFonts w:ascii="Garamond" w:hAnsi="Garamond" w:cs="Calibri"/>
          <w:i/>
          <w:sz w:val="19"/>
          <w:szCs w:val="19"/>
        </w:rPr>
        <w:t>odpis</w:t>
      </w:r>
    </w:p>
    <w:p w:rsidR="007210AA" w:rsidRPr="00C95C36" w:rsidRDefault="007210AA" w:rsidP="00D300D4">
      <w:pPr>
        <w:pStyle w:val="ListParagraph"/>
        <w:ind w:left="426"/>
        <w:jc w:val="both"/>
        <w:rPr>
          <w:rFonts w:ascii="Garamond" w:hAnsi="Garamond" w:cs="Calibri"/>
          <w:sz w:val="19"/>
          <w:szCs w:val="19"/>
        </w:rPr>
      </w:pPr>
    </w:p>
    <w:p w:rsidR="007210AA" w:rsidRPr="00C95C36" w:rsidRDefault="007210AA" w:rsidP="00D300D4">
      <w:pPr>
        <w:jc w:val="both"/>
        <w:rPr>
          <w:rFonts w:ascii="Garamond" w:hAnsi="Garamond" w:cs="Calibri"/>
          <w:sz w:val="19"/>
          <w:szCs w:val="19"/>
        </w:rPr>
      </w:pPr>
    </w:p>
    <w:sectPr w:rsidR="007210AA" w:rsidRPr="00C95C36" w:rsidSect="00D300D4">
      <w:footerReference w:type="even" r:id="rId7"/>
      <w:pgSz w:w="11906" w:h="16838"/>
      <w:pgMar w:top="719" w:right="1417" w:bottom="539" w:left="141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AA" w:rsidRDefault="007210AA">
      <w:r>
        <w:separator/>
      </w:r>
    </w:p>
  </w:endnote>
  <w:endnote w:type="continuationSeparator" w:id="0">
    <w:p w:rsidR="007210AA" w:rsidRDefault="0072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AA" w:rsidRDefault="007210AA" w:rsidP="00572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0AA" w:rsidRDefault="007210AA" w:rsidP="00FD27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AA" w:rsidRDefault="007210AA">
      <w:r>
        <w:separator/>
      </w:r>
    </w:p>
  </w:footnote>
  <w:footnote w:type="continuationSeparator" w:id="0">
    <w:p w:rsidR="007210AA" w:rsidRDefault="0072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44B"/>
    <w:multiLevelType w:val="hybridMultilevel"/>
    <w:tmpl w:val="DC3C9E6C"/>
    <w:lvl w:ilvl="0" w:tplc="1C7E6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88E4FF1"/>
    <w:multiLevelType w:val="hybridMultilevel"/>
    <w:tmpl w:val="3176DE3E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766E1FD2"/>
    <w:multiLevelType w:val="hybridMultilevel"/>
    <w:tmpl w:val="F17A906E"/>
    <w:lvl w:ilvl="0" w:tplc="60C02B7E">
      <w:start w:val="1"/>
      <w:numFmt w:val="lowerLetter"/>
      <w:lvlText w:val="%1)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FD"/>
    <w:rsid w:val="000221D1"/>
    <w:rsid w:val="00024523"/>
    <w:rsid w:val="00044EC1"/>
    <w:rsid w:val="000B6E7E"/>
    <w:rsid w:val="000F6CC5"/>
    <w:rsid w:val="00110CCB"/>
    <w:rsid w:val="001260B9"/>
    <w:rsid w:val="00130523"/>
    <w:rsid w:val="00153A7F"/>
    <w:rsid w:val="001A3E08"/>
    <w:rsid w:val="001A58C8"/>
    <w:rsid w:val="001B5EF1"/>
    <w:rsid w:val="001B6FB3"/>
    <w:rsid w:val="001D10FA"/>
    <w:rsid w:val="00274EFD"/>
    <w:rsid w:val="00277CC3"/>
    <w:rsid w:val="002C5AAE"/>
    <w:rsid w:val="003059F3"/>
    <w:rsid w:val="003341D2"/>
    <w:rsid w:val="0035169F"/>
    <w:rsid w:val="00444715"/>
    <w:rsid w:val="00454E4F"/>
    <w:rsid w:val="004818D2"/>
    <w:rsid w:val="00490082"/>
    <w:rsid w:val="00490B18"/>
    <w:rsid w:val="0049781D"/>
    <w:rsid w:val="004C107F"/>
    <w:rsid w:val="004D083E"/>
    <w:rsid w:val="004D7DFF"/>
    <w:rsid w:val="004E585D"/>
    <w:rsid w:val="004F327C"/>
    <w:rsid w:val="004F55C6"/>
    <w:rsid w:val="0050282C"/>
    <w:rsid w:val="00516047"/>
    <w:rsid w:val="00526BF8"/>
    <w:rsid w:val="005273E1"/>
    <w:rsid w:val="00547626"/>
    <w:rsid w:val="00554253"/>
    <w:rsid w:val="005547B6"/>
    <w:rsid w:val="00556855"/>
    <w:rsid w:val="005723EB"/>
    <w:rsid w:val="0058354A"/>
    <w:rsid w:val="00586E24"/>
    <w:rsid w:val="005D7EB6"/>
    <w:rsid w:val="005E753F"/>
    <w:rsid w:val="005F2827"/>
    <w:rsid w:val="006569B6"/>
    <w:rsid w:val="00675F5C"/>
    <w:rsid w:val="006B1062"/>
    <w:rsid w:val="006E5090"/>
    <w:rsid w:val="007043B5"/>
    <w:rsid w:val="007210AA"/>
    <w:rsid w:val="00763E45"/>
    <w:rsid w:val="00774264"/>
    <w:rsid w:val="0078412D"/>
    <w:rsid w:val="007E5EAC"/>
    <w:rsid w:val="007F1E29"/>
    <w:rsid w:val="007F6DC0"/>
    <w:rsid w:val="008051FB"/>
    <w:rsid w:val="00820A90"/>
    <w:rsid w:val="00827B72"/>
    <w:rsid w:val="00850BAF"/>
    <w:rsid w:val="00851020"/>
    <w:rsid w:val="00881711"/>
    <w:rsid w:val="00884D78"/>
    <w:rsid w:val="008C6831"/>
    <w:rsid w:val="00903041"/>
    <w:rsid w:val="00907525"/>
    <w:rsid w:val="009818B3"/>
    <w:rsid w:val="009B4C4A"/>
    <w:rsid w:val="009F37BF"/>
    <w:rsid w:val="009F3B98"/>
    <w:rsid w:val="00A027EA"/>
    <w:rsid w:val="00A05AF5"/>
    <w:rsid w:val="00A15857"/>
    <w:rsid w:val="00A32D46"/>
    <w:rsid w:val="00A4577C"/>
    <w:rsid w:val="00A51FF2"/>
    <w:rsid w:val="00A6055F"/>
    <w:rsid w:val="00B0589A"/>
    <w:rsid w:val="00B2259D"/>
    <w:rsid w:val="00B67A46"/>
    <w:rsid w:val="00B8043C"/>
    <w:rsid w:val="00BE0F9F"/>
    <w:rsid w:val="00BE10E8"/>
    <w:rsid w:val="00C254D9"/>
    <w:rsid w:val="00C331AC"/>
    <w:rsid w:val="00C4344A"/>
    <w:rsid w:val="00C445FF"/>
    <w:rsid w:val="00C45532"/>
    <w:rsid w:val="00C90999"/>
    <w:rsid w:val="00C93F4B"/>
    <w:rsid w:val="00C95C36"/>
    <w:rsid w:val="00CA3423"/>
    <w:rsid w:val="00CF61F6"/>
    <w:rsid w:val="00D300D4"/>
    <w:rsid w:val="00D30C54"/>
    <w:rsid w:val="00D358C6"/>
    <w:rsid w:val="00D468ED"/>
    <w:rsid w:val="00D620F0"/>
    <w:rsid w:val="00D703CD"/>
    <w:rsid w:val="00D73161"/>
    <w:rsid w:val="00D972B7"/>
    <w:rsid w:val="00DD13BB"/>
    <w:rsid w:val="00E00DDC"/>
    <w:rsid w:val="00E32065"/>
    <w:rsid w:val="00E94D6E"/>
    <w:rsid w:val="00EC49FF"/>
    <w:rsid w:val="00ED4D77"/>
    <w:rsid w:val="00EF4A5C"/>
    <w:rsid w:val="00F2167E"/>
    <w:rsid w:val="00F23016"/>
    <w:rsid w:val="00F5543F"/>
    <w:rsid w:val="00FB2262"/>
    <w:rsid w:val="00FB459D"/>
    <w:rsid w:val="00FD27E5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E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E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EF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EFD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ListParagraph">
    <w:name w:val="List Paragraph"/>
    <w:basedOn w:val="Normal"/>
    <w:uiPriority w:val="99"/>
    <w:qFormat/>
    <w:rsid w:val="00274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4EF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74EFD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274EF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74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4EF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4E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FD"/>
    <w:rPr>
      <w:rFonts w:ascii="Segoe UI" w:hAnsi="Segoe UI" w:cs="Segoe UI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274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EF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274EF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74E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EFD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274EFD"/>
    <w:pPr>
      <w:spacing w:after="120" w:line="260" w:lineRule="exact"/>
      <w:ind w:left="1004" w:hanging="720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4EFD"/>
    <w:rPr>
      <w:rFonts w:ascii="Arial" w:hAnsi="Arial" w:cs="Times New Roman"/>
      <w:sz w:val="24"/>
      <w:szCs w:val="24"/>
      <w:lang w:eastAsia="pl-PL"/>
    </w:rPr>
  </w:style>
  <w:style w:type="paragraph" w:customStyle="1" w:styleId="Nagwek81">
    <w:name w:val="Nagłówek 81"/>
    <w:basedOn w:val="Normal"/>
    <w:uiPriority w:val="99"/>
    <w:rsid w:val="00277CC3"/>
    <w:pPr>
      <w:widowControl w:val="0"/>
      <w:autoSpaceDE w:val="0"/>
      <w:autoSpaceDN w:val="0"/>
      <w:ind w:left="1029"/>
      <w:outlineLvl w:val="8"/>
    </w:pPr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A457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574</Words>
  <Characters>3446</Characters>
  <Application>Microsoft Office Outlook</Application>
  <DocSecurity>0</DocSecurity>
  <Lines>0</Lines>
  <Paragraphs>0</Paragraphs>
  <ScaleCrop>false</ScaleCrop>
  <Company>SABMiller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Katarzyna Lewandowska</dc:creator>
  <cp:keywords/>
  <dc:description/>
  <cp:lastModifiedBy>LIR2</cp:lastModifiedBy>
  <cp:revision>5</cp:revision>
  <cp:lastPrinted>2019-01-30T13:59:00Z</cp:lastPrinted>
  <dcterms:created xsi:type="dcterms:W3CDTF">2019-01-30T13:34:00Z</dcterms:created>
  <dcterms:modified xsi:type="dcterms:W3CDTF">2019-03-13T12:01:00Z</dcterms:modified>
</cp:coreProperties>
</file>